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00143CF2" w14:textId="1327EC1F" w:rsidR="0001706B" w:rsidRPr="004103C5" w:rsidRDefault="008B1B4F" w:rsidP="0001706B">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tbl>
      <w:tblPr>
        <w:tblStyle w:val="Lentelstinklelis"/>
        <w:tblW w:w="0" w:type="auto"/>
        <w:tblInd w:w="0" w:type="dxa"/>
        <w:tblCellMar>
          <w:left w:w="28" w:type="dxa"/>
          <w:right w:w="28" w:type="dxa"/>
        </w:tblCellMar>
        <w:tblLook w:val="04A0" w:firstRow="1" w:lastRow="0" w:firstColumn="1" w:lastColumn="0" w:noHBand="0" w:noVBand="1"/>
      </w:tblPr>
      <w:tblGrid>
        <w:gridCol w:w="410"/>
        <w:gridCol w:w="3811"/>
        <w:gridCol w:w="5473"/>
      </w:tblGrid>
      <w:tr w:rsidR="004103C5" w:rsidRPr="00466E86" w14:paraId="64C0D21A" w14:textId="77777777" w:rsidTr="002B3623">
        <w:tc>
          <w:tcPr>
            <w:tcW w:w="410" w:type="dxa"/>
            <w:hideMark/>
          </w:tcPr>
          <w:p w14:paraId="1B6E6043" w14:textId="77777777" w:rsidR="004103C5" w:rsidRPr="004103C5" w:rsidRDefault="004103C5" w:rsidP="002B3623">
            <w:pPr>
              <w:keepNext/>
              <w:keepLines/>
              <w:jc w:val="center"/>
              <w:rPr>
                <w:rFonts w:eastAsia="Calibri"/>
                <w:b/>
                <w:bCs/>
                <w:sz w:val="24"/>
                <w:szCs w:val="24"/>
              </w:rPr>
            </w:pPr>
            <w:r w:rsidRPr="004103C5">
              <w:rPr>
                <w:rFonts w:eastAsia="Calibri"/>
                <w:b/>
                <w:bCs/>
                <w:sz w:val="24"/>
                <w:szCs w:val="24"/>
              </w:rPr>
              <w:t>Eil. Nr.</w:t>
            </w:r>
          </w:p>
        </w:tc>
        <w:tc>
          <w:tcPr>
            <w:tcW w:w="3811" w:type="dxa"/>
            <w:hideMark/>
          </w:tcPr>
          <w:p w14:paraId="746FB304" w14:textId="77777777" w:rsidR="004103C5" w:rsidRPr="004103C5" w:rsidRDefault="004103C5" w:rsidP="002B3623">
            <w:pPr>
              <w:keepNext/>
              <w:keepLines/>
              <w:rPr>
                <w:rFonts w:eastAsia="Calibri"/>
                <w:b/>
                <w:bCs/>
                <w:sz w:val="24"/>
                <w:szCs w:val="24"/>
              </w:rPr>
            </w:pPr>
            <w:r w:rsidRPr="004103C5">
              <w:rPr>
                <w:rFonts w:eastAsia="Calibri"/>
                <w:b/>
                <w:bCs/>
                <w:sz w:val="24"/>
                <w:szCs w:val="24"/>
              </w:rPr>
              <w:t>Kvalifikacijos reikalavimai</w:t>
            </w:r>
          </w:p>
        </w:tc>
        <w:tc>
          <w:tcPr>
            <w:tcW w:w="5473" w:type="dxa"/>
            <w:hideMark/>
          </w:tcPr>
          <w:p w14:paraId="7C33A7FF" w14:textId="77777777" w:rsidR="004103C5" w:rsidRPr="004103C5" w:rsidRDefault="004103C5" w:rsidP="002B3623">
            <w:pPr>
              <w:keepNext/>
              <w:keepLines/>
              <w:rPr>
                <w:rFonts w:eastAsia="Calibri"/>
                <w:b/>
                <w:bCs/>
                <w:sz w:val="24"/>
                <w:szCs w:val="24"/>
              </w:rPr>
            </w:pPr>
            <w:r w:rsidRPr="004103C5">
              <w:rPr>
                <w:rFonts w:eastAsia="Calibri"/>
                <w:b/>
                <w:bCs/>
                <w:sz w:val="24"/>
                <w:szCs w:val="24"/>
              </w:rPr>
              <w:t xml:space="preserve">Kvalifikacijos reikalavimus </w:t>
            </w:r>
            <w:r w:rsidRPr="004103C5">
              <w:rPr>
                <w:rFonts w:eastAsia="Calibri"/>
                <w:b/>
                <w:bCs/>
                <w:sz w:val="24"/>
                <w:szCs w:val="24"/>
              </w:rPr>
              <w:t>į</w:t>
            </w:r>
            <w:r w:rsidRPr="004103C5">
              <w:rPr>
                <w:rFonts w:eastAsia="Calibri"/>
                <w:b/>
                <w:bCs/>
                <w:sz w:val="24"/>
                <w:szCs w:val="24"/>
              </w:rPr>
              <w:t>rodantys dokumentai, kuriuos pateikia galimas laim</w:t>
            </w:r>
            <w:r w:rsidRPr="004103C5">
              <w:rPr>
                <w:rFonts w:eastAsia="Calibri"/>
                <w:b/>
                <w:bCs/>
                <w:sz w:val="24"/>
                <w:szCs w:val="24"/>
              </w:rPr>
              <w:t>ė</w:t>
            </w:r>
            <w:r w:rsidRPr="004103C5">
              <w:rPr>
                <w:rFonts w:eastAsia="Calibri"/>
                <w:b/>
                <w:bCs/>
                <w:sz w:val="24"/>
                <w:szCs w:val="24"/>
              </w:rPr>
              <w:t>tojas:</w:t>
            </w:r>
          </w:p>
        </w:tc>
      </w:tr>
      <w:tr w:rsidR="004103C5" w:rsidRPr="00466E86" w14:paraId="3AA9AA8F" w14:textId="77777777" w:rsidTr="002B3623">
        <w:tc>
          <w:tcPr>
            <w:tcW w:w="410" w:type="dxa"/>
          </w:tcPr>
          <w:p w14:paraId="54492202" w14:textId="77777777" w:rsidR="004103C5" w:rsidRPr="004103C5" w:rsidRDefault="004103C5" w:rsidP="004103C5">
            <w:pPr>
              <w:numPr>
                <w:ilvl w:val="0"/>
                <w:numId w:val="12"/>
              </w:numPr>
              <w:pBdr>
                <w:top w:val="nil"/>
                <w:left w:val="nil"/>
                <w:bottom w:val="nil"/>
                <w:right w:val="nil"/>
                <w:between w:val="nil"/>
                <w:bar w:val="nil"/>
              </w:pBdr>
              <w:tabs>
                <w:tab w:val="left" w:pos="426"/>
              </w:tabs>
              <w:ind w:left="0" w:firstLine="0"/>
              <w:jc w:val="center"/>
              <w:rPr>
                <w:rFonts w:eastAsia="Calibri"/>
                <w:sz w:val="24"/>
                <w:szCs w:val="24"/>
              </w:rPr>
            </w:pPr>
          </w:p>
        </w:tc>
        <w:tc>
          <w:tcPr>
            <w:tcW w:w="3811" w:type="dxa"/>
          </w:tcPr>
          <w:p w14:paraId="14AA9C84" w14:textId="77777777" w:rsidR="004103C5" w:rsidRPr="004103C5" w:rsidRDefault="004103C5" w:rsidP="002B3623">
            <w:pPr>
              <w:rPr>
                <w:sz w:val="24"/>
                <w:szCs w:val="24"/>
              </w:rPr>
            </w:pPr>
            <w:r w:rsidRPr="004103C5">
              <w:rPr>
                <w:sz w:val="24"/>
                <w:szCs w:val="24"/>
              </w:rPr>
              <w:t>Technin</w:t>
            </w:r>
            <w:r w:rsidRPr="004103C5">
              <w:rPr>
                <w:sz w:val="24"/>
                <w:szCs w:val="24"/>
              </w:rPr>
              <w:t>ė</w:t>
            </w:r>
            <w:r w:rsidRPr="004103C5">
              <w:rPr>
                <w:sz w:val="24"/>
                <w:szCs w:val="24"/>
              </w:rPr>
              <w:t>s galimyb</w:t>
            </w:r>
            <w:r w:rsidRPr="004103C5">
              <w:rPr>
                <w:sz w:val="24"/>
                <w:szCs w:val="24"/>
              </w:rPr>
              <w:t>ė</w:t>
            </w:r>
            <w:r w:rsidRPr="004103C5">
              <w:rPr>
                <w:sz w:val="24"/>
                <w:szCs w:val="24"/>
              </w:rPr>
              <w:t xml:space="preserve">s </w:t>
            </w:r>
            <w:r w:rsidRPr="004103C5">
              <w:rPr>
                <w:sz w:val="24"/>
                <w:szCs w:val="24"/>
              </w:rPr>
              <w:t>–</w:t>
            </w:r>
            <w:r w:rsidRPr="004103C5">
              <w:rPr>
                <w:sz w:val="24"/>
                <w:szCs w:val="24"/>
              </w:rPr>
              <w:t xml:space="preserve"> apsir</w:t>
            </w:r>
            <w:r w:rsidRPr="004103C5">
              <w:rPr>
                <w:sz w:val="24"/>
                <w:szCs w:val="24"/>
              </w:rPr>
              <w:t>ū</w:t>
            </w:r>
            <w:r w:rsidRPr="004103C5">
              <w:rPr>
                <w:sz w:val="24"/>
                <w:szCs w:val="24"/>
              </w:rPr>
              <w:t xml:space="preserve">pinimas technika. </w:t>
            </w:r>
          </w:p>
          <w:p w14:paraId="70433C1B" w14:textId="77777777" w:rsidR="004103C5" w:rsidRPr="004103C5" w:rsidRDefault="004103C5" w:rsidP="002B3623">
            <w:pPr>
              <w:rPr>
                <w:sz w:val="24"/>
                <w:szCs w:val="24"/>
              </w:rPr>
            </w:pPr>
            <w:r w:rsidRPr="004103C5">
              <w:rPr>
                <w:sz w:val="24"/>
                <w:szCs w:val="24"/>
              </w:rPr>
              <w:t>Tiek</w:t>
            </w:r>
            <w:r w:rsidRPr="004103C5">
              <w:rPr>
                <w:sz w:val="24"/>
                <w:szCs w:val="24"/>
              </w:rPr>
              <w:t>ė</w:t>
            </w:r>
            <w:r w:rsidRPr="004103C5">
              <w:rPr>
                <w:sz w:val="24"/>
                <w:szCs w:val="24"/>
              </w:rPr>
              <w:t>jas privalo tur</w:t>
            </w:r>
            <w:r w:rsidRPr="004103C5">
              <w:rPr>
                <w:sz w:val="24"/>
                <w:szCs w:val="24"/>
              </w:rPr>
              <w:t>ė</w:t>
            </w:r>
            <w:r w:rsidRPr="004103C5">
              <w:rPr>
                <w:sz w:val="24"/>
                <w:szCs w:val="24"/>
              </w:rPr>
              <w:t xml:space="preserve">ti: </w:t>
            </w:r>
          </w:p>
          <w:p w14:paraId="5E65D4F0" w14:textId="77777777" w:rsidR="004103C5" w:rsidRPr="004103C5" w:rsidRDefault="004103C5" w:rsidP="002B3623">
            <w:pPr>
              <w:tabs>
                <w:tab w:val="left" w:pos="296"/>
              </w:tabs>
              <w:ind w:left="13"/>
              <w:rPr>
                <w:sz w:val="24"/>
                <w:szCs w:val="24"/>
              </w:rPr>
            </w:pPr>
            <w:r w:rsidRPr="004103C5">
              <w:rPr>
                <w:sz w:val="24"/>
                <w:szCs w:val="24"/>
              </w:rPr>
              <w:t>ne ma</w:t>
            </w:r>
            <w:r w:rsidRPr="004103C5">
              <w:rPr>
                <w:sz w:val="24"/>
                <w:szCs w:val="24"/>
              </w:rPr>
              <w:t>ž</w:t>
            </w:r>
            <w:r w:rsidRPr="004103C5">
              <w:rPr>
                <w:sz w:val="24"/>
                <w:szCs w:val="24"/>
              </w:rPr>
              <w:t>iau kaip 1 (vien</w:t>
            </w:r>
            <w:r w:rsidRPr="004103C5">
              <w:rPr>
                <w:sz w:val="24"/>
                <w:szCs w:val="24"/>
              </w:rPr>
              <w:t>ą</w:t>
            </w:r>
            <w:r w:rsidRPr="004103C5">
              <w:rPr>
                <w:sz w:val="24"/>
                <w:szCs w:val="24"/>
              </w:rPr>
              <w:t>) savaeig</w:t>
            </w:r>
            <w:r w:rsidRPr="004103C5">
              <w:rPr>
                <w:sz w:val="24"/>
                <w:szCs w:val="24"/>
              </w:rPr>
              <w:t>į</w:t>
            </w:r>
            <w:r w:rsidRPr="004103C5">
              <w:rPr>
                <w:sz w:val="24"/>
                <w:szCs w:val="24"/>
              </w:rPr>
              <w:t xml:space="preserve"> greider</w:t>
            </w:r>
            <w:r w:rsidRPr="004103C5">
              <w:rPr>
                <w:sz w:val="24"/>
                <w:szCs w:val="24"/>
              </w:rPr>
              <w:t>į</w:t>
            </w:r>
            <w:r w:rsidRPr="004103C5">
              <w:rPr>
                <w:sz w:val="24"/>
                <w:szCs w:val="24"/>
              </w:rPr>
              <w:t>.</w:t>
            </w:r>
          </w:p>
          <w:p w14:paraId="03A6E238" w14:textId="77777777" w:rsidR="004103C5" w:rsidRPr="004103C5" w:rsidRDefault="004103C5" w:rsidP="002B3623">
            <w:pPr>
              <w:ind w:left="735"/>
              <w:rPr>
                <w:sz w:val="24"/>
                <w:szCs w:val="24"/>
              </w:rPr>
            </w:pPr>
          </w:p>
          <w:p w14:paraId="34412874" w14:textId="77777777" w:rsidR="004103C5" w:rsidRPr="004103C5" w:rsidRDefault="004103C5" w:rsidP="002B3623">
            <w:pPr>
              <w:rPr>
                <w:i/>
                <w:iCs/>
                <w:sz w:val="24"/>
                <w:szCs w:val="24"/>
              </w:rPr>
            </w:pPr>
            <w:r w:rsidRPr="004103C5">
              <w:rPr>
                <w:i/>
                <w:iCs/>
                <w:sz w:val="24"/>
                <w:szCs w:val="24"/>
              </w:rPr>
              <w:t>Reikalavimas taikomas visoms pirkimo dalims.</w:t>
            </w:r>
          </w:p>
          <w:p w14:paraId="42B9C720" w14:textId="77777777" w:rsidR="004103C5" w:rsidRPr="004103C5" w:rsidRDefault="004103C5" w:rsidP="002B3623">
            <w:pPr>
              <w:rPr>
                <w:i/>
                <w:iCs/>
                <w:sz w:val="24"/>
                <w:szCs w:val="24"/>
              </w:rPr>
            </w:pPr>
          </w:p>
          <w:p w14:paraId="6C19006C" w14:textId="77777777" w:rsidR="004103C5" w:rsidRPr="004103C5" w:rsidRDefault="004103C5" w:rsidP="002B3623">
            <w:pPr>
              <w:rPr>
                <w:i/>
                <w:iCs/>
                <w:sz w:val="24"/>
                <w:szCs w:val="24"/>
              </w:rPr>
            </w:pPr>
          </w:p>
          <w:p w14:paraId="16321B5C" w14:textId="77777777" w:rsidR="004103C5" w:rsidRPr="004103C5" w:rsidRDefault="004103C5" w:rsidP="002B3623">
            <w:pPr>
              <w:rPr>
                <w:i/>
                <w:iCs/>
                <w:sz w:val="24"/>
                <w:szCs w:val="24"/>
              </w:rPr>
            </w:pPr>
            <w:r w:rsidRPr="004103C5">
              <w:rPr>
                <w:i/>
                <w:iCs/>
                <w:sz w:val="24"/>
                <w:szCs w:val="24"/>
              </w:rPr>
              <w:t>Ta pati technika gali b</w:t>
            </w:r>
            <w:r w:rsidRPr="004103C5">
              <w:rPr>
                <w:i/>
                <w:iCs/>
                <w:sz w:val="24"/>
                <w:szCs w:val="24"/>
              </w:rPr>
              <w:t>ū</w:t>
            </w:r>
            <w:r w:rsidRPr="004103C5">
              <w:rPr>
                <w:i/>
                <w:iCs/>
                <w:sz w:val="24"/>
                <w:szCs w:val="24"/>
              </w:rPr>
              <w:t>ti si</w:t>
            </w:r>
            <w:r w:rsidRPr="004103C5">
              <w:rPr>
                <w:i/>
                <w:iCs/>
                <w:sz w:val="24"/>
                <w:szCs w:val="24"/>
              </w:rPr>
              <w:t>ū</w:t>
            </w:r>
            <w:r w:rsidRPr="004103C5">
              <w:rPr>
                <w:i/>
                <w:iCs/>
                <w:sz w:val="24"/>
                <w:szCs w:val="24"/>
              </w:rPr>
              <w:t>loma ne daugiau kaip 4 pirkimo dalims.</w:t>
            </w:r>
          </w:p>
        </w:tc>
        <w:tc>
          <w:tcPr>
            <w:tcW w:w="5473" w:type="dxa"/>
          </w:tcPr>
          <w:p w14:paraId="1B505019" w14:textId="77777777" w:rsidR="004103C5" w:rsidRPr="004103C5" w:rsidRDefault="004103C5" w:rsidP="004103C5">
            <w:pPr>
              <w:keepNext/>
              <w:numPr>
                <w:ilvl w:val="0"/>
                <w:numId w:val="13"/>
              </w:numPr>
              <w:pBdr>
                <w:top w:val="nil"/>
                <w:left w:val="nil"/>
                <w:bottom w:val="nil"/>
                <w:right w:val="nil"/>
                <w:between w:val="nil"/>
                <w:bar w:val="nil"/>
              </w:pBdr>
              <w:tabs>
                <w:tab w:val="center" w:pos="317"/>
                <w:tab w:val="right" w:pos="8640"/>
              </w:tabs>
              <w:ind w:left="34" w:firstLine="0"/>
              <w:jc w:val="both"/>
              <w:rPr>
                <w:sz w:val="24"/>
                <w:szCs w:val="24"/>
              </w:rPr>
            </w:pPr>
            <w:r w:rsidRPr="004103C5">
              <w:rPr>
                <w:sz w:val="24"/>
                <w:szCs w:val="24"/>
              </w:rPr>
              <w:t>Tiek</w:t>
            </w:r>
            <w:r w:rsidRPr="004103C5">
              <w:rPr>
                <w:sz w:val="24"/>
                <w:szCs w:val="24"/>
              </w:rPr>
              <w:t>ė</w:t>
            </w:r>
            <w:r w:rsidRPr="004103C5">
              <w:rPr>
                <w:sz w:val="24"/>
                <w:szCs w:val="24"/>
              </w:rPr>
              <w:t>jo laisvos formos pa</w:t>
            </w:r>
            <w:r w:rsidRPr="004103C5">
              <w:rPr>
                <w:sz w:val="24"/>
                <w:szCs w:val="24"/>
              </w:rPr>
              <w:t>ž</w:t>
            </w:r>
            <w:r w:rsidRPr="004103C5">
              <w:rPr>
                <w:sz w:val="24"/>
                <w:szCs w:val="24"/>
              </w:rPr>
              <w:t>yma, nurodant turimus arba pasitelkiamus pagal nuomos ar panaudos sutartis mechanizm</w:t>
            </w:r>
            <w:r w:rsidRPr="004103C5">
              <w:rPr>
                <w:sz w:val="24"/>
                <w:szCs w:val="24"/>
              </w:rPr>
              <w:t>ų</w:t>
            </w:r>
            <w:r w:rsidRPr="004103C5">
              <w:rPr>
                <w:sz w:val="24"/>
                <w:szCs w:val="24"/>
              </w:rPr>
              <w:t xml:space="preserve"> s</w:t>
            </w:r>
            <w:r w:rsidRPr="004103C5">
              <w:rPr>
                <w:sz w:val="24"/>
                <w:szCs w:val="24"/>
              </w:rPr>
              <w:t>ą</w:t>
            </w:r>
            <w:r w:rsidRPr="004103C5">
              <w:rPr>
                <w:sz w:val="24"/>
                <w:szCs w:val="24"/>
              </w:rPr>
              <w:t>ra</w:t>
            </w:r>
            <w:r w:rsidRPr="004103C5">
              <w:rPr>
                <w:sz w:val="24"/>
                <w:szCs w:val="24"/>
              </w:rPr>
              <w:t>š</w:t>
            </w:r>
            <w:r w:rsidRPr="004103C5">
              <w:rPr>
                <w:sz w:val="24"/>
                <w:szCs w:val="24"/>
              </w:rPr>
              <w:t>as.</w:t>
            </w:r>
          </w:p>
          <w:p w14:paraId="731D80FB" w14:textId="77777777" w:rsidR="004103C5" w:rsidRPr="004103C5" w:rsidRDefault="004103C5" w:rsidP="002B3623">
            <w:pPr>
              <w:keepNext/>
              <w:tabs>
                <w:tab w:val="center" w:pos="4320"/>
                <w:tab w:val="right" w:pos="8640"/>
              </w:tabs>
              <w:rPr>
                <w:sz w:val="24"/>
                <w:szCs w:val="24"/>
              </w:rPr>
            </w:pPr>
          </w:p>
          <w:p w14:paraId="4DEA1C56" w14:textId="77777777" w:rsidR="004103C5" w:rsidRPr="004103C5" w:rsidRDefault="004103C5" w:rsidP="002B3623">
            <w:pPr>
              <w:keepNext/>
              <w:tabs>
                <w:tab w:val="center" w:pos="4320"/>
                <w:tab w:val="right" w:pos="8640"/>
              </w:tabs>
              <w:ind w:firstLine="34"/>
              <w:rPr>
                <w:sz w:val="24"/>
                <w:szCs w:val="24"/>
              </w:rPr>
            </w:pPr>
            <w:r w:rsidRPr="004103C5">
              <w:rPr>
                <w:sz w:val="24"/>
                <w:szCs w:val="24"/>
              </w:rPr>
              <w:t>2) S</w:t>
            </w:r>
            <w:r w:rsidRPr="004103C5">
              <w:rPr>
                <w:sz w:val="24"/>
                <w:szCs w:val="24"/>
              </w:rPr>
              <w:t>ą</w:t>
            </w:r>
            <w:r w:rsidRPr="004103C5">
              <w:rPr>
                <w:sz w:val="24"/>
                <w:szCs w:val="24"/>
              </w:rPr>
              <w:t>ra</w:t>
            </w:r>
            <w:r w:rsidRPr="004103C5">
              <w:rPr>
                <w:sz w:val="24"/>
                <w:szCs w:val="24"/>
              </w:rPr>
              <w:t>š</w:t>
            </w:r>
            <w:r w:rsidRPr="004103C5">
              <w:rPr>
                <w:sz w:val="24"/>
                <w:szCs w:val="24"/>
              </w:rPr>
              <w:t>e nurodyt</w:t>
            </w:r>
            <w:r w:rsidRPr="004103C5">
              <w:rPr>
                <w:sz w:val="24"/>
                <w:szCs w:val="24"/>
              </w:rPr>
              <w:t>ų</w:t>
            </w:r>
            <w:r w:rsidRPr="004103C5">
              <w:rPr>
                <w:sz w:val="24"/>
                <w:szCs w:val="24"/>
              </w:rPr>
              <w:t xml:space="preserve"> mechanizm</w:t>
            </w:r>
            <w:r w:rsidRPr="004103C5">
              <w:rPr>
                <w:sz w:val="24"/>
                <w:szCs w:val="24"/>
              </w:rPr>
              <w:t>ų</w:t>
            </w:r>
            <w:r w:rsidRPr="004103C5">
              <w:rPr>
                <w:sz w:val="24"/>
                <w:szCs w:val="24"/>
              </w:rPr>
              <w:t xml:space="preserve"> registracijos ir galiojan</w:t>
            </w:r>
            <w:r w:rsidRPr="004103C5">
              <w:rPr>
                <w:sz w:val="24"/>
                <w:szCs w:val="24"/>
              </w:rPr>
              <w:t>č</w:t>
            </w:r>
            <w:r w:rsidRPr="004103C5">
              <w:rPr>
                <w:sz w:val="24"/>
                <w:szCs w:val="24"/>
              </w:rPr>
              <w:t>ios technin</w:t>
            </w:r>
            <w:r w:rsidRPr="004103C5">
              <w:rPr>
                <w:sz w:val="24"/>
                <w:szCs w:val="24"/>
              </w:rPr>
              <w:t>ė</w:t>
            </w:r>
            <w:r w:rsidRPr="004103C5">
              <w:rPr>
                <w:sz w:val="24"/>
                <w:szCs w:val="24"/>
              </w:rPr>
              <w:t>s ap</w:t>
            </w:r>
            <w:r w:rsidRPr="004103C5">
              <w:rPr>
                <w:sz w:val="24"/>
                <w:szCs w:val="24"/>
              </w:rPr>
              <w:t>ž</w:t>
            </w:r>
            <w:r w:rsidRPr="004103C5">
              <w:rPr>
                <w:sz w:val="24"/>
                <w:szCs w:val="24"/>
              </w:rPr>
              <w:t>i</w:t>
            </w:r>
            <w:r w:rsidRPr="004103C5">
              <w:rPr>
                <w:sz w:val="24"/>
                <w:szCs w:val="24"/>
              </w:rPr>
              <w:t>ū</w:t>
            </w:r>
            <w:r w:rsidRPr="004103C5">
              <w:rPr>
                <w:sz w:val="24"/>
                <w:szCs w:val="24"/>
              </w:rPr>
              <w:t>ros dokument</w:t>
            </w:r>
            <w:r w:rsidRPr="004103C5">
              <w:rPr>
                <w:sz w:val="24"/>
                <w:szCs w:val="24"/>
              </w:rPr>
              <w:t>ų</w:t>
            </w:r>
            <w:r w:rsidRPr="004103C5">
              <w:rPr>
                <w:sz w:val="24"/>
                <w:szCs w:val="24"/>
              </w:rPr>
              <w:t xml:space="preserve"> kopijos arba gamintojo ar </w:t>
            </w:r>
            <w:r w:rsidRPr="004103C5">
              <w:rPr>
                <w:sz w:val="24"/>
                <w:szCs w:val="24"/>
              </w:rPr>
              <w:t>į</w:t>
            </w:r>
            <w:r w:rsidRPr="004103C5">
              <w:rPr>
                <w:sz w:val="24"/>
                <w:szCs w:val="24"/>
              </w:rPr>
              <w:t>galioto atstovo technini</w:t>
            </w:r>
            <w:r w:rsidRPr="004103C5">
              <w:rPr>
                <w:sz w:val="24"/>
                <w:szCs w:val="24"/>
              </w:rPr>
              <w:t>ų</w:t>
            </w:r>
            <w:r w:rsidRPr="004103C5">
              <w:rPr>
                <w:sz w:val="24"/>
                <w:szCs w:val="24"/>
              </w:rPr>
              <w:t xml:space="preserve"> duomen</w:t>
            </w:r>
            <w:r w:rsidRPr="004103C5">
              <w:rPr>
                <w:sz w:val="24"/>
                <w:szCs w:val="24"/>
              </w:rPr>
              <w:t>ų</w:t>
            </w:r>
            <w:r w:rsidRPr="004103C5">
              <w:rPr>
                <w:sz w:val="24"/>
                <w:szCs w:val="24"/>
              </w:rPr>
              <w:t xml:space="preserve"> kopijos arba kiti lygiaver</w:t>
            </w:r>
            <w:r w:rsidRPr="004103C5">
              <w:rPr>
                <w:sz w:val="24"/>
                <w:szCs w:val="24"/>
              </w:rPr>
              <w:t>č</w:t>
            </w:r>
            <w:r w:rsidRPr="004103C5">
              <w:rPr>
                <w:sz w:val="24"/>
                <w:szCs w:val="24"/>
              </w:rPr>
              <w:t xml:space="preserve">iai </w:t>
            </w:r>
            <w:r w:rsidRPr="004103C5">
              <w:rPr>
                <w:sz w:val="24"/>
                <w:szCs w:val="24"/>
              </w:rPr>
              <w:t>į</w:t>
            </w:r>
            <w:r w:rsidRPr="004103C5">
              <w:rPr>
                <w:sz w:val="24"/>
                <w:szCs w:val="24"/>
              </w:rPr>
              <w:t>rodymai.</w:t>
            </w:r>
          </w:p>
          <w:p w14:paraId="294DF286" w14:textId="77777777" w:rsidR="004103C5" w:rsidRPr="004103C5" w:rsidRDefault="004103C5" w:rsidP="002B3623">
            <w:pPr>
              <w:keepNext/>
              <w:tabs>
                <w:tab w:val="center" w:pos="4320"/>
                <w:tab w:val="right" w:pos="8640"/>
              </w:tabs>
              <w:ind w:firstLine="34"/>
              <w:rPr>
                <w:sz w:val="24"/>
                <w:szCs w:val="24"/>
              </w:rPr>
            </w:pPr>
          </w:p>
          <w:p w14:paraId="2E5DCC02" w14:textId="77777777" w:rsidR="004103C5" w:rsidRPr="004103C5" w:rsidRDefault="004103C5" w:rsidP="002B3623">
            <w:pPr>
              <w:keepNext/>
              <w:tabs>
                <w:tab w:val="center" w:pos="4320"/>
                <w:tab w:val="right" w:pos="8640"/>
              </w:tabs>
              <w:rPr>
                <w:sz w:val="24"/>
                <w:szCs w:val="24"/>
              </w:rPr>
            </w:pPr>
            <w:r w:rsidRPr="004103C5">
              <w:rPr>
                <w:sz w:val="24"/>
                <w:szCs w:val="24"/>
              </w:rPr>
              <w:t>Jeigu mechanizmus numatoma nuomotis (ar naudotis kitais pagrindais), b</w:t>
            </w:r>
            <w:r w:rsidRPr="004103C5">
              <w:rPr>
                <w:sz w:val="24"/>
                <w:szCs w:val="24"/>
              </w:rPr>
              <w:t>ū</w:t>
            </w:r>
            <w:r w:rsidRPr="004103C5">
              <w:rPr>
                <w:sz w:val="24"/>
                <w:szCs w:val="24"/>
              </w:rPr>
              <w:t>tina nurodyti reikiamus statybos mechanizmus suteiksian</w:t>
            </w:r>
            <w:r w:rsidRPr="004103C5">
              <w:rPr>
                <w:sz w:val="24"/>
                <w:szCs w:val="24"/>
              </w:rPr>
              <w:t>č</w:t>
            </w:r>
            <w:r w:rsidRPr="004103C5">
              <w:rPr>
                <w:sz w:val="24"/>
                <w:szCs w:val="24"/>
              </w:rPr>
              <w:t>i</w:t>
            </w:r>
            <w:r w:rsidRPr="004103C5">
              <w:rPr>
                <w:sz w:val="24"/>
                <w:szCs w:val="24"/>
              </w:rPr>
              <w:t>ą</w:t>
            </w:r>
            <w:r w:rsidRPr="004103C5">
              <w:rPr>
                <w:sz w:val="24"/>
                <w:szCs w:val="24"/>
              </w:rPr>
              <w:t xml:space="preserve"> organizacij</w:t>
            </w:r>
            <w:r w:rsidRPr="004103C5">
              <w:rPr>
                <w:sz w:val="24"/>
                <w:szCs w:val="24"/>
              </w:rPr>
              <w:t>ą</w:t>
            </w:r>
            <w:r w:rsidRPr="004103C5">
              <w:rPr>
                <w:sz w:val="24"/>
                <w:szCs w:val="24"/>
              </w:rPr>
              <w:t xml:space="preserve"> bei pateikti ketinim</w:t>
            </w:r>
            <w:r w:rsidRPr="004103C5">
              <w:rPr>
                <w:sz w:val="24"/>
                <w:szCs w:val="24"/>
              </w:rPr>
              <w:t>ų</w:t>
            </w:r>
            <w:r w:rsidRPr="004103C5">
              <w:rPr>
                <w:sz w:val="24"/>
                <w:szCs w:val="24"/>
              </w:rPr>
              <w:t xml:space="preserve"> protokolus ar preliminarias nuomos, panaudos sutartis ar kitokias sutartis, patvirtinan</w:t>
            </w:r>
            <w:r w:rsidRPr="004103C5">
              <w:rPr>
                <w:sz w:val="24"/>
                <w:szCs w:val="24"/>
              </w:rPr>
              <w:t>č</w:t>
            </w:r>
            <w:r w:rsidRPr="004103C5">
              <w:rPr>
                <w:sz w:val="24"/>
                <w:szCs w:val="24"/>
              </w:rPr>
              <w:t>ias tiek</w:t>
            </w:r>
            <w:r w:rsidRPr="004103C5">
              <w:rPr>
                <w:sz w:val="24"/>
                <w:szCs w:val="24"/>
              </w:rPr>
              <w:t>ė</w:t>
            </w:r>
            <w:r w:rsidRPr="004103C5">
              <w:rPr>
                <w:sz w:val="24"/>
                <w:szCs w:val="24"/>
              </w:rPr>
              <w:t>jo teis</w:t>
            </w:r>
            <w:r w:rsidRPr="004103C5">
              <w:rPr>
                <w:sz w:val="24"/>
                <w:szCs w:val="24"/>
              </w:rPr>
              <w:t>ę</w:t>
            </w:r>
            <w:r w:rsidRPr="004103C5">
              <w:rPr>
                <w:sz w:val="24"/>
                <w:szCs w:val="24"/>
              </w:rPr>
              <w:t xml:space="preserve"> mechanizmus naudoti kita teis</w:t>
            </w:r>
            <w:r w:rsidRPr="004103C5">
              <w:rPr>
                <w:sz w:val="24"/>
                <w:szCs w:val="24"/>
              </w:rPr>
              <w:t>ė</w:t>
            </w:r>
            <w:r w:rsidRPr="004103C5">
              <w:rPr>
                <w:sz w:val="24"/>
                <w:szCs w:val="24"/>
              </w:rPr>
              <w:t>ta forma. Perkan</w:t>
            </w:r>
            <w:r w:rsidRPr="004103C5">
              <w:rPr>
                <w:sz w:val="24"/>
                <w:szCs w:val="24"/>
              </w:rPr>
              <w:t>č</w:t>
            </w:r>
            <w:r w:rsidRPr="004103C5">
              <w:rPr>
                <w:sz w:val="24"/>
                <w:szCs w:val="24"/>
              </w:rPr>
              <w:t>ioji organizacija pasilieka teis</w:t>
            </w:r>
            <w:r w:rsidRPr="004103C5">
              <w:rPr>
                <w:sz w:val="24"/>
                <w:szCs w:val="24"/>
              </w:rPr>
              <w:t>ę</w:t>
            </w:r>
            <w:r w:rsidRPr="004103C5">
              <w:rPr>
                <w:sz w:val="24"/>
                <w:szCs w:val="24"/>
              </w:rPr>
              <w:t xml:space="preserve"> susipa</w:t>
            </w:r>
            <w:r w:rsidRPr="004103C5">
              <w:rPr>
                <w:sz w:val="24"/>
                <w:szCs w:val="24"/>
              </w:rPr>
              <w:t>ž</w:t>
            </w:r>
            <w:r w:rsidRPr="004103C5">
              <w:rPr>
                <w:sz w:val="24"/>
                <w:szCs w:val="24"/>
              </w:rPr>
              <w:t>inti su tiek</w:t>
            </w:r>
            <w:r w:rsidRPr="004103C5">
              <w:rPr>
                <w:sz w:val="24"/>
                <w:szCs w:val="24"/>
              </w:rPr>
              <w:t>ė</w:t>
            </w:r>
            <w:r w:rsidRPr="004103C5">
              <w:rPr>
                <w:sz w:val="24"/>
                <w:szCs w:val="24"/>
              </w:rPr>
              <w:t>j</w:t>
            </w:r>
            <w:r w:rsidRPr="004103C5">
              <w:rPr>
                <w:sz w:val="24"/>
                <w:szCs w:val="24"/>
              </w:rPr>
              <w:t>ų</w:t>
            </w:r>
            <w:r w:rsidRPr="004103C5">
              <w:rPr>
                <w:sz w:val="24"/>
                <w:szCs w:val="24"/>
              </w:rPr>
              <w:t xml:space="preserve"> technine baze.</w:t>
            </w:r>
          </w:p>
          <w:p w14:paraId="5F682D96" w14:textId="77777777" w:rsidR="004103C5" w:rsidRPr="004103C5" w:rsidRDefault="004103C5" w:rsidP="002B3623">
            <w:pPr>
              <w:widowControl w:val="0"/>
              <w:rPr>
                <w:sz w:val="24"/>
                <w:szCs w:val="24"/>
              </w:rPr>
            </w:pPr>
            <w:r w:rsidRPr="004103C5">
              <w:rPr>
                <w:i/>
                <w:sz w:val="24"/>
                <w:szCs w:val="24"/>
              </w:rPr>
              <w:t>CVP IS priemon</w:t>
            </w:r>
            <w:r w:rsidRPr="004103C5">
              <w:rPr>
                <w:i/>
                <w:sz w:val="24"/>
                <w:szCs w:val="24"/>
              </w:rPr>
              <w:t>ė</w:t>
            </w:r>
            <w:r w:rsidRPr="004103C5">
              <w:rPr>
                <w:i/>
                <w:sz w:val="24"/>
                <w:szCs w:val="24"/>
              </w:rPr>
              <w:t>mis pateikiamos skaitmenin</w:t>
            </w:r>
            <w:r w:rsidRPr="004103C5">
              <w:rPr>
                <w:i/>
                <w:sz w:val="24"/>
                <w:szCs w:val="24"/>
              </w:rPr>
              <w:t>ė</w:t>
            </w:r>
            <w:r w:rsidRPr="004103C5">
              <w:rPr>
                <w:i/>
                <w:sz w:val="24"/>
                <w:szCs w:val="24"/>
              </w:rPr>
              <w:t>s dokument</w:t>
            </w:r>
            <w:r w:rsidRPr="004103C5">
              <w:rPr>
                <w:i/>
                <w:sz w:val="24"/>
                <w:szCs w:val="24"/>
              </w:rPr>
              <w:t>ų</w:t>
            </w:r>
            <w:r w:rsidRPr="004103C5">
              <w:rPr>
                <w:i/>
                <w:sz w:val="24"/>
                <w:szCs w:val="24"/>
              </w:rPr>
              <w:t xml:space="preserve"> kopijos.</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6C61E13D" w14:textId="77777777" w:rsidR="009A29D1" w:rsidRPr="009A29D1" w:rsidRDefault="009A29D1" w:rsidP="00007A53">
      <w:pPr>
        <w:jc w:val="cente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59736" w14:textId="77777777" w:rsidR="008A58A1" w:rsidRDefault="008A58A1" w:rsidP="00D05666">
      <w:r>
        <w:separator/>
      </w:r>
    </w:p>
  </w:endnote>
  <w:endnote w:type="continuationSeparator" w:id="0">
    <w:p w14:paraId="6171C805" w14:textId="77777777" w:rsidR="008A58A1" w:rsidRDefault="008A58A1" w:rsidP="00D05666">
      <w:r>
        <w:continuationSeparator/>
      </w:r>
    </w:p>
  </w:endnote>
  <w:endnote w:type="continuationNotice" w:id="1">
    <w:p w14:paraId="337665E8" w14:textId="77777777" w:rsidR="008A58A1" w:rsidRDefault="008A58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1A54E" w14:textId="77777777" w:rsidR="008A58A1" w:rsidRDefault="008A58A1" w:rsidP="00D05666">
      <w:r>
        <w:separator/>
      </w:r>
    </w:p>
  </w:footnote>
  <w:footnote w:type="continuationSeparator" w:id="0">
    <w:p w14:paraId="4B85A4D8" w14:textId="77777777" w:rsidR="008A58A1" w:rsidRDefault="008A58A1" w:rsidP="00D05666">
      <w:r>
        <w:continuationSeparator/>
      </w:r>
    </w:p>
  </w:footnote>
  <w:footnote w:type="continuationNotice" w:id="1">
    <w:p w14:paraId="024AEAB6" w14:textId="77777777" w:rsidR="008A58A1" w:rsidRDefault="008A58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1" w:name="_Ref38291223"/>
    <w:bookmarkStart w:id="2" w:name="_Ref38291334"/>
    <w:bookmarkStart w:id="3" w:name="_Ref38533412"/>
    <w:bookmarkStart w:id="4"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10"/>
  </w:num>
  <w:num w:numId="3" w16cid:durableId="1996449446">
    <w:abstractNumId w:val="11"/>
  </w:num>
  <w:num w:numId="4" w16cid:durableId="1150485251">
    <w:abstractNumId w:val="1"/>
  </w:num>
  <w:num w:numId="5" w16cid:durableId="1280212741">
    <w:abstractNumId w:val="3"/>
  </w:num>
  <w:num w:numId="6" w16cid:durableId="213390465">
    <w:abstractNumId w:val="12"/>
  </w:num>
  <w:num w:numId="7" w16cid:durableId="323436852">
    <w:abstractNumId w:val="4"/>
  </w:num>
  <w:num w:numId="8" w16cid:durableId="774058218">
    <w:abstractNumId w:val="8"/>
  </w:num>
  <w:num w:numId="9" w16cid:durableId="1580094777">
    <w:abstractNumId w:val="9"/>
  </w:num>
  <w:num w:numId="10" w16cid:durableId="421076146">
    <w:abstractNumId w:val="7"/>
  </w:num>
  <w:num w:numId="11" w16cid:durableId="1866208198">
    <w:abstractNumId w:val="2"/>
  </w:num>
  <w:num w:numId="12" w16cid:durableId="1685472459">
    <w:abstractNumId w:val="5"/>
  </w:num>
  <w:num w:numId="13" w16cid:durableId="65981839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123"/>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C3C"/>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84"/>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3"/>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ADD"/>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3C5"/>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3D"/>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8DF"/>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68"/>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A1"/>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8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509"/>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805"/>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3FD"/>
    <w:rsid w:val="00BE598F"/>
    <w:rsid w:val="00BE6552"/>
    <w:rsid w:val="00BE7C72"/>
    <w:rsid w:val="00BF073D"/>
    <w:rsid w:val="00BF129F"/>
    <w:rsid w:val="00BF1959"/>
    <w:rsid w:val="00BF1D3B"/>
    <w:rsid w:val="00BF22F5"/>
    <w:rsid w:val="00BF2B58"/>
    <w:rsid w:val="00BF4594"/>
    <w:rsid w:val="00BF56F0"/>
    <w:rsid w:val="00BF56F8"/>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EB4"/>
    <w:rsid w:val="00D37664"/>
    <w:rsid w:val="00D4094C"/>
    <w:rsid w:val="00D40BD6"/>
    <w:rsid w:val="00D40E98"/>
    <w:rsid w:val="00D41091"/>
    <w:rsid w:val="00D4126D"/>
    <w:rsid w:val="00D4135B"/>
    <w:rsid w:val="00D41480"/>
    <w:rsid w:val="00D41BC8"/>
    <w:rsid w:val="00D41D77"/>
    <w:rsid w:val="00D42637"/>
    <w:rsid w:val="00D42EBD"/>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BCF"/>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AAF"/>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3672</Words>
  <Characters>2094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User</cp:lastModifiedBy>
  <cp:revision>7</cp:revision>
  <dcterms:created xsi:type="dcterms:W3CDTF">2024-11-26T08:31:00Z</dcterms:created>
  <dcterms:modified xsi:type="dcterms:W3CDTF">2024-12-11T08:01:00Z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